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774">
      <w:r w:rsidRPr="008C3774">
        <w:drawing>
          <wp:inline distT="0" distB="0" distL="0" distR="0">
            <wp:extent cx="2647950" cy="2647950"/>
            <wp:effectExtent l="19050" t="0" r="0" b="0"/>
            <wp:docPr id="2" name="Рисунок 1" descr="http://img1.liveinternet.ru/images/attach/c/0/120/796/120796131_0_763b3_d47e9a0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120/796/120796131_0_763b3_d47e9a0c_X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4" w:rsidRDefault="008C3774"/>
    <w:p w:rsidR="008C3774" w:rsidRPr="00545AE7" w:rsidRDefault="008C3774" w:rsidP="008C3774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Советы</w:t>
      </w:r>
      <w:r w:rsidRPr="00545A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AE7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воспитателю по работе над проектом</w:t>
      </w:r>
      <w:r w:rsidRPr="00545AE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Глубоко изучить тематику проекта, подготовить предметно-пространственную развивающую среду.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Создавать игровую мотивацию, опираясь на интересы детей и их эмоциональный отклик.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Вводить детей в проблемную ситуацию, доступную для их понимания и с опорой на их личный опыт.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При составлении совместного плана работы с детьми над проектом поддерживать детскую инициативу.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Соблюдать принцип последовательности и регулярности в работе над проектом.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В ходе работы над проектом создавать атмосферу сотворчества с ребенком, используя индивидуальный подход.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Развивать творческое воображение и фантазию детей.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Творчески подходить к реализации проекта; ориентировать детей на использование накопленных наблюдений, знаний, впечатлений.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8C3774" w:rsidRPr="00545AE7" w:rsidRDefault="008C3774" w:rsidP="008C377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545AE7">
        <w:rPr>
          <w:rFonts w:ascii="Times New Roman" w:eastAsia="Times New Roman" w:hAnsi="Times New Roman" w:cs="Times New Roman"/>
          <w:color w:val="000000"/>
          <w:sz w:val="28"/>
        </w:rPr>
        <w:t xml:space="preserve">Заключительный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545AE7">
        <w:rPr>
          <w:rFonts w:ascii="Times New Roman" w:eastAsia="Times New Roman" w:hAnsi="Times New Roman" w:cs="Times New Roman"/>
          <w:color w:val="000000"/>
          <w:sz w:val="28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проекта</w:t>
      </w:r>
      <w:r w:rsidRPr="00545AE7">
        <w:rPr>
          <w:rFonts w:ascii="Times New Roman" w:eastAsia="Times New Roman" w:hAnsi="Times New Roman" w:cs="Times New Roman"/>
          <w:color w:val="000000"/>
          <w:sz w:val="28"/>
        </w:rPr>
        <w:t xml:space="preserve"> тщательно готовить и провод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ить его   презентацию всеми </w:t>
      </w:r>
      <w:r w:rsidRPr="00545AE7">
        <w:rPr>
          <w:rFonts w:ascii="Times New Roman" w:eastAsia="Times New Roman" w:hAnsi="Times New Roman" w:cs="Times New Roman"/>
          <w:color w:val="000000"/>
          <w:sz w:val="28"/>
        </w:rPr>
        <w:t>участниками.</w:t>
      </w:r>
    </w:p>
    <w:p w:rsidR="008C3774" w:rsidRDefault="008C3774" w:rsidP="008C3774"/>
    <w:p w:rsidR="008C3774" w:rsidRDefault="008C3774" w:rsidP="008C3774"/>
    <w:p w:rsidR="008C3774" w:rsidRDefault="008C3774"/>
    <w:p w:rsidR="008C3774" w:rsidRPr="008C3774" w:rsidRDefault="008C3774" w:rsidP="008C3774">
      <w:pPr>
        <w:shd w:val="clear" w:color="auto" w:fill="FFFFFF"/>
        <w:spacing w:after="0" w:line="270" w:lineRule="atLeast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дети занимались исследовательской деятельностью, педагогу необходимо: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приемы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проблемные ситуации, вызывающие у детей удивление, недоумение, восхищение;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формулировать проблемы, обнажая противоречия в сознании ребенка;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видеть и формулировать проблемы, развивая проблемное видение;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гипотезы и обучать этому умению детей, принимая любые их предложения;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к прогнозированию и предвосхищению решений;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атмосферу свободного обсуждения, побуждать детей к диалогу, сотрудничеству;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к самостоятельной постановке вопросов, обнаружению противоречий;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подводить детей к самостоятельным выводам и обобщениям, поощрять оригинальные решения, умение делать выбор;</w:t>
      </w:r>
    </w:p>
    <w:p w:rsidR="008C3774" w:rsidRPr="008C3774" w:rsidRDefault="008C3774" w:rsidP="008C377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7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жизнью и деятельностью выдающихся ученых, с историей великих открытий.</w:t>
      </w:r>
    </w:p>
    <w:p w:rsidR="008C3774" w:rsidRPr="008C3774" w:rsidRDefault="008C3774" w:rsidP="008C3774">
      <w:pPr>
        <w:rPr>
          <w:sz w:val="28"/>
          <w:szCs w:val="28"/>
        </w:rPr>
      </w:pPr>
    </w:p>
    <w:p w:rsidR="008C3774" w:rsidRPr="008C3774" w:rsidRDefault="008C3774">
      <w:pPr>
        <w:rPr>
          <w:sz w:val="28"/>
          <w:szCs w:val="28"/>
        </w:rPr>
      </w:pPr>
    </w:p>
    <w:p w:rsidR="008C3774" w:rsidRDefault="008C3774"/>
    <w:sectPr w:rsidR="008C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1D3"/>
    <w:multiLevelType w:val="multilevel"/>
    <w:tmpl w:val="EE5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476D5"/>
    <w:multiLevelType w:val="multilevel"/>
    <w:tmpl w:val="14B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774"/>
    <w:rsid w:val="008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2</cp:revision>
  <dcterms:created xsi:type="dcterms:W3CDTF">2016-06-06T02:05:00Z</dcterms:created>
  <dcterms:modified xsi:type="dcterms:W3CDTF">2016-06-06T02:08:00Z</dcterms:modified>
</cp:coreProperties>
</file>