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5D" w:rsidRDefault="00945C5D" w:rsidP="00945C5D">
      <w:pPr>
        <w:shd w:val="clear" w:color="auto" w:fill="FFFFFF"/>
        <w:spacing w:after="0" w:line="360" w:lineRule="atLeast"/>
        <w:jc w:val="center"/>
        <w:outlineLvl w:val="2"/>
        <w:rPr>
          <w:rFonts w:ascii="OpenSans" w:eastAsia="Times New Roman" w:hAnsi="OpenSans" w:cs="Times New Roman"/>
          <w:b/>
          <w:bCs/>
          <w:color w:val="000000"/>
          <w:sz w:val="30"/>
          <w:szCs w:val="30"/>
          <w:lang w:eastAsia="ru-RU"/>
        </w:rPr>
      </w:pPr>
      <w:r w:rsidRPr="00945C5D">
        <w:rPr>
          <w:rFonts w:ascii="OpenSans" w:eastAsia="Times New Roman" w:hAnsi="OpenSans" w:cs="Times New Roman"/>
          <w:b/>
          <w:bCs/>
          <w:color w:val="000000"/>
          <w:sz w:val="30"/>
          <w:szCs w:val="30"/>
          <w:lang w:eastAsia="ru-RU"/>
        </w:rPr>
        <w:t xml:space="preserve">Памятка для родителей </w:t>
      </w:r>
    </w:p>
    <w:p w:rsidR="00945C5D" w:rsidRPr="00945C5D" w:rsidRDefault="00945C5D" w:rsidP="00945C5D">
      <w:pPr>
        <w:shd w:val="clear" w:color="auto" w:fill="FFFFFF"/>
        <w:spacing w:after="0" w:line="360" w:lineRule="atLeast"/>
        <w:jc w:val="center"/>
        <w:outlineLvl w:val="2"/>
        <w:rPr>
          <w:rFonts w:ascii="OpenSans" w:eastAsia="Times New Roman" w:hAnsi="OpenSans" w:cs="Times New Roman"/>
          <w:color w:val="000000"/>
          <w:sz w:val="30"/>
          <w:szCs w:val="30"/>
          <w:lang w:eastAsia="ru-RU"/>
        </w:rPr>
      </w:pPr>
      <w:r w:rsidRPr="00945C5D">
        <w:rPr>
          <w:rFonts w:ascii="OpenSans" w:eastAsia="Times New Roman" w:hAnsi="OpenSans" w:cs="Times New Roman"/>
          <w:b/>
          <w:bCs/>
          <w:color w:val="000000"/>
          <w:sz w:val="30"/>
          <w:szCs w:val="30"/>
          <w:lang w:eastAsia="ru-RU"/>
        </w:rPr>
        <w:t>«Энтеровирусная инфекция у детей: симптомы и лечение»</w:t>
      </w:r>
    </w:p>
    <w:p w:rsidR="00945C5D" w:rsidRPr="00945C5D" w:rsidRDefault="00945C5D" w:rsidP="00945C5D">
      <w:pPr>
        <w:spacing w:after="0" w:line="240" w:lineRule="auto"/>
        <w:rPr>
          <w:rFonts w:ascii="Times New Roman" w:eastAsia="Times New Roman" w:hAnsi="Times New Roman" w:cs="Times New Roman"/>
          <w:sz w:val="24"/>
          <w:szCs w:val="24"/>
          <w:lang w:eastAsia="ru-RU"/>
        </w:rPr>
      </w:pPr>
    </w:p>
    <w:p w:rsidR="00945C5D" w:rsidRPr="00945C5D" w:rsidRDefault="00945C5D" w:rsidP="00945C5D">
      <w:pPr>
        <w:shd w:val="clear" w:color="auto" w:fill="FFFFFF"/>
        <w:spacing w:after="0" w:line="240" w:lineRule="atLeast"/>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b/>
          <w:bCs/>
          <w:i/>
          <w:iCs/>
          <w:color w:val="000000"/>
          <w:sz w:val="27"/>
          <w:szCs w:val="27"/>
          <w:lang w:eastAsia="ru-RU"/>
        </w:rPr>
        <w:t>Энтеровирусные инфекции</w:t>
      </w:r>
      <w:r w:rsidRPr="00945C5D">
        <w:rPr>
          <w:rFonts w:ascii="Times New Roman" w:eastAsia="Times New Roman" w:hAnsi="Times New Roman" w:cs="Times New Roman"/>
          <w:color w:val="000000"/>
          <w:sz w:val="24"/>
          <w:szCs w:val="24"/>
          <w:lang w:eastAsia="ru-RU"/>
        </w:rPr>
        <w:t xml:space="preserve"> – это группа заболеваний, в основе причин которых лежит несколько разновидностей вирусов. </w:t>
      </w:r>
      <w:r w:rsidRPr="00945C5D">
        <w:rPr>
          <w:rFonts w:ascii="Times New Roman" w:eastAsia="Times New Roman" w:hAnsi="Times New Roman" w:cs="Times New Roman"/>
          <w:color w:val="000000"/>
          <w:sz w:val="24"/>
          <w:szCs w:val="24"/>
          <w:lang w:eastAsia="ru-RU"/>
        </w:rPr>
        <w:br/>
      </w:r>
      <w:r w:rsidRPr="00945C5D">
        <w:rPr>
          <w:rFonts w:ascii="Times New Roman" w:eastAsia="Times New Roman" w:hAnsi="Times New Roman" w:cs="Times New Roman"/>
          <w:color w:val="000000"/>
          <w:sz w:val="24"/>
          <w:szCs w:val="24"/>
          <w:lang w:eastAsia="ru-RU"/>
        </w:rPr>
        <w:br/>
        <w:t xml:space="preserve">После перенесенной энтеровирусной инфекции образуется стойкий пожизненный иммунитет, однако, он </w:t>
      </w:r>
      <w:proofErr w:type="spellStart"/>
      <w:r w:rsidRPr="00945C5D">
        <w:rPr>
          <w:rFonts w:ascii="Times New Roman" w:eastAsia="Times New Roman" w:hAnsi="Times New Roman" w:cs="Times New Roman"/>
          <w:color w:val="000000"/>
          <w:sz w:val="24"/>
          <w:szCs w:val="24"/>
          <w:lang w:eastAsia="ru-RU"/>
        </w:rPr>
        <w:t>сероспецифичен</w:t>
      </w:r>
      <w:proofErr w:type="spellEnd"/>
      <w:r w:rsidRPr="00945C5D">
        <w:rPr>
          <w:rFonts w:ascii="Times New Roman" w:eastAsia="Times New Roman" w:hAnsi="Times New Roman" w:cs="Times New Roman"/>
          <w:color w:val="000000"/>
          <w:sz w:val="24"/>
          <w:szCs w:val="24"/>
          <w:lang w:eastAsia="ru-RU"/>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 </w:t>
      </w:r>
      <w:r w:rsidRPr="00945C5D">
        <w:rPr>
          <w:rFonts w:ascii="Times New Roman" w:eastAsia="Times New Roman" w:hAnsi="Times New Roman" w:cs="Times New Roman"/>
          <w:color w:val="000000"/>
          <w:sz w:val="24"/>
          <w:szCs w:val="24"/>
          <w:lang w:eastAsia="ru-RU"/>
        </w:rPr>
        <w:br/>
      </w:r>
    </w:p>
    <w:p w:rsidR="00945C5D" w:rsidRPr="00945C5D" w:rsidRDefault="00945C5D" w:rsidP="00945C5D">
      <w:pPr>
        <w:shd w:val="clear" w:color="auto" w:fill="FFFFFF"/>
        <w:spacing w:after="0" w:line="240" w:lineRule="atLeast"/>
        <w:jc w:val="center"/>
        <w:outlineLvl w:val="4"/>
        <w:rPr>
          <w:rFonts w:ascii="OpenSans" w:eastAsia="Times New Roman" w:hAnsi="OpenSans" w:cs="Times New Roman"/>
          <w:b/>
          <w:bCs/>
          <w:color w:val="000000"/>
          <w:sz w:val="20"/>
          <w:szCs w:val="20"/>
          <w:lang w:eastAsia="ru-RU"/>
        </w:rPr>
      </w:pPr>
      <w:bookmarkStart w:id="0" w:name="01"/>
      <w:bookmarkEnd w:id="0"/>
      <w:r w:rsidRPr="00945C5D">
        <w:rPr>
          <w:rFonts w:ascii="Times New Roman" w:eastAsia="Times New Roman" w:hAnsi="Times New Roman" w:cs="Times New Roman"/>
          <w:b/>
          <w:bCs/>
          <w:color w:val="000000"/>
          <w:sz w:val="24"/>
          <w:szCs w:val="24"/>
          <w:lang w:eastAsia="ru-RU"/>
        </w:rPr>
        <w:t>Причины заражения энтеровирусной инфекцией</w:t>
      </w:r>
    </w:p>
    <w:p w:rsidR="00945C5D" w:rsidRPr="00945C5D" w:rsidRDefault="00945C5D" w:rsidP="00945C5D">
      <w:pPr>
        <w:shd w:val="clear" w:color="auto" w:fill="FFFFFF"/>
        <w:spacing w:after="0" w:line="240" w:lineRule="atLeast"/>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945C5D">
        <w:rPr>
          <w:rFonts w:ascii="Times New Roman" w:eastAsia="Times New Roman" w:hAnsi="Times New Roman" w:cs="Times New Roman"/>
          <w:color w:val="000000"/>
          <w:sz w:val="24"/>
          <w:szCs w:val="24"/>
          <w:lang w:eastAsia="ru-RU"/>
        </w:rPr>
        <w:t>Вирусоносительство</w:t>
      </w:r>
      <w:proofErr w:type="spellEnd"/>
      <w:r w:rsidRPr="00945C5D">
        <w:rPr>
          <w:rFonts w:ascii="Times New Roman" w:eastAsia="Times New Roman" w:hAnsi="Times New Roman" w:cs="Times New Roman"/>
          <w:color w:val="000000"/>
          <w:sz w:val="24"/>
          <w:szCs w:val="24"/>
          <w:lang w:eastAsia="ru-RU"/>
        </w:rPr>
        <w:t xml:space="preserve"> может сохраняться на протяжении 5 месяцев. </w:t>
      </w:r>
      <w:r w:rsidRPr="00945C5D">
        <w:rPr>
          <w:rFonts w:ascii="Times New Roman" w:eastAsia="Times New Roman" w:hAnsi="Times New Roman" w:cs="Times New Roman"/>
          <w:color w:val="000000"/>
          <w:sz w:val="24"/>
          <w:szCs w:val="24"/>
          <w:lang w:eastAsia="ru-RU"/>
        </w:rPr>
        <w:br/>
      </w:r>
    </w:p>
    <w:p w:rsidR="00945C5D" w:rsidRPr="00945C5D" w:rsidRDefault="00945C5D" w:rsidP="00945C5D">
      <w:pPr>
        <w:shd w:val="clear" w:color="auto" w:fill="FFFFFF"/>
        <w:spacing w:after="0" w:line="240" w:lineRule="atLeast"/>
        <w:jc w:val="center"/>
        <w:outlineLvl w:val="4"/>
        <w:rPr>
          <w:rFonts w:ascii="OpenSans" w:eastAsia="Times New Roman" w:hAnsi="OpenSans" w:cs="Times New Roman"/>
          <w:b/>
          <w:bCs/>
          <w:color w:val="000000"/>
          <w:sz w:val="20"/>
          <w:szCs w:val="20"/>
          <w:lang w:eastAsia="ru-RU"/>
        </w:rPr>
      </w:pPr>
      <w:bookmarkStart w:id="1" w:name="02"/>
      <w:bookmarkEnd w:id="1"/>
      <w:r w:rsidRPr="00945C5D">
        <w:rPr>
          <w:rFonts w:ascii="Times New Roman" w:eastAsia="Times New Roman" w:hAnsi="Times New Roman" w:cs="Times New Roman"/>
          <w:b/>
          <w:bCs/>
          <w:color w:val="000000"/>
          <w:sz w:val="24"/>
          <w:szCs w:val="24"/>
          <w:lang w:eastAsia="ru-RU"/>
        </w:rPr>
        <w:t>Как передается энтеровирусная инфекция</w:t>
      </w:r>
    </w:p>
    <w:p w:rsidR="00945C5D" w:rsidRDefault="00945C5D" w:rsidP="00945C5D">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945C5D">
        <w:rPr>
          <w:rFonts w:ascii="Times New Roman" w:eastAsia="Times New Roman" w:hAnsi="Times New Roman" w:cs="Times New Roman"/>
          <w:color w:val="000000"/>
          <w:sz w:val="24"/>
          <w:szCs w:val="24"/>
          <w:lang w:eastAsia="ru-RU"/>
        </w:rPr>
        <w:t xml:space="preserve">Механизм передачи может быть воздушно-капельный (при чихании и кашле с капельками слюны от больного ребенка к </w:t>
      </w:r>
      <w:proofErr w:type="gramStart"/>
      <w:r w:rsidRPr="00945C5D">
        <w:rPr>
          <w:rFonts w:ascii="Times New Roman" w:eastAsia="Times New Roman" w:hAnsi="Times New Roman" w:cs="Times New Roman"/>
          <w:color w:val="000000"/>
          <w:sz w:val="24"/>
          <w:szCs w:val="24"/>
          <w:lang w:eastAsia="ru-RU"/>
        </w:rPr>
        <w:t>здоровому</w:t>
      </w:r>
      <w:proofErr w:type="gramEnd"/>
      <w:r w:rsidRPr="00945C5D">
        <w:rPr>
          <w:rFonts w:ascii="Times New Roman" w:eastAsia="Times New Roman" w:hAnsi="Times New Roman" w:cs="Times New Roman"/>
          <w:color w:val="000000"/>
          <w:sz w:val="24"/>
          <w:szCs w:val="24"/>
          <w:lang w:eastAsia="ru-RU"/>
        </w:rPr>
        <w:t xml:space="preserve">)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w:t>
      </w:r>
    </w:p>
    <w:p w:rsidR="00945C5D" w:rsidRPr="00945C5D" w:rsidRDefault="00945C5D" w:rsidP="00945C5D">
      <w:pPr>
        <w:shd w:val="clear" w:color="auto" w:fill="FFFFFF"/>
        <w:spacing w:after="0" w:line="240" w:lineRule="atLeast"/>
        <w:jc w:val="both"/>
        <w:rPr>
          <w:rFonts w:ascii="OpenSans" w:eastAsia="Times New Roman" w:hAnsi="OpenSans" w:cs="Times New Roman"/>
          <w:color w:val="000000"/>
          <w:sz w:val="18"/>
          <w:szCs w:val="18"/>
          <w:lang w:eastAsia="ru-RU"/>
        </w:rPr>
      </w:pPr>
    </w:p>
    <w:p w:rsidR="00945C5D" w:rsidRPr="00945C5D" w:rsidRDefault="00945C5D" w:rsidP="00945C5D">
      <w:pPr>
        <w:shd w:val="clear" w:color="auto" w:fill="FFFFFF"/>
        <w:spacing w:after="0" w:line="240" w:lineRule="atLeast"/>
        <w:jc w:val="center"/>
        <w:outlineLvl w:val="4"/>
        <w:rPr>
          <w:rFonts w:ascii="OpenSans" w:eastAsia="Times New Roman" w:hAnsi="OpenSans" w:cs="Times New Roman"/>
          <w:b/>
          <w:bCs/>
          <w:color w:val="000000"/>
          <w:sz w:val="20"/>
          <w:szCs w:val="20"/>
          <w:lang w:eastAsia="ru-RU"/>
        </w:rPr>
      </w:pPr>
      <w:bookmarkStart w:id="2" w:name="03"/>
      <w:bookmarkEnd w:id="2"/>
      <w:r w:rsidRPr="00945C5D">
        <w:rPr>
          <w:rFonts w:ascii="Times New Roman" w:eastAsia="Times New Roman" w:hAnsi="Times New Roman" w:cs="Times New Roman"/>
          <w:b/>
          <w:bCs/>
          <w:color w:val="000000"/>
          <w:sz w:val="24"/>
          <w:szCs w:val="24"/>
          <w:lang w:eastAsia="ru-RU"/>
        </w:rPr>
        <w:t>Симптомы энтеровирусной инфекции</w:t>
      </w:r>
      <w:r w:rsidRPr="00945C5D">
        <w:rPr>
          <w:rFonts w:ascii="Times New Roman" w:eastAsia="Times New Roman" w:hAnsi="Times New Roman" w:cs="Times New Roman"/>
          <w:b/>
          <w:bCs/>
          <w:color w:val="000000"/>
          <w:sz w:val="24"/>
          <w:lang w:eastAsia="ru-RU"/>
        </w:rPr>
        <w:t> </w:t>
      </w:r>
    </w:p>
    <w:p w:rsidR="00945C5D" w:rsidRDefault="00945C5D" w:rsidP="00945C5D">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945C5D">
        <w:rPr>
          <w:rFonts w:ascii="Times New Roman" w:eastAsia="Times New Roman" w:hAnsi="Times New Roman" w:cs="Times New Roman"/>
          <w:color w:val="000000"/>
          <w:sz w:val="24"/>
          <w:szCs w:val="24"/>
          <w:lang w:eastAsia="ru-RU"/>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945C5D" w:rsidRPr="00945C5D" w:rsidRDefault="00945C5D" w:rsidP="00945C5D">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945C5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sidRPr="00945C5D">
        <w:rPr>
          <w:rFonts w:ascii="Times New Roman" w:eastAsia="Times New Roman" w:hAnsi="Times New Roman" w:cs="Times New Roman"/>
          <w:color w:val="000000"/>
          <w:sz w:val="24"/>
          <w:szCs w:val="24"/>
          <w:lang w:eastAsia="ru-RU"/>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1 до 10 дней (чаще 2-5 дней). </w:t>
      </w:r>
    </w:p>
    <w:p w:rsidR="00945C5D" w:rsidRPr="00945C5D" w:rsidRDefault="00945C5D" w:rsidP="00945C5D">
      <w:pPr>
        <w:spacing w:before="75" w:after="150" w:line="240" w:lineRule="atLeast"/>
        <w:jc w:val="both"/>
        <w:rPr>
          <w:rFonts w:ascii="Times New Roman" w:eastAsia="Times New Roman" w:hAnsi="Times New Roman" w:cs="Times New Roman"/>
          <w:color w:val="000000"/>
          <w:sz w:val="24"/>
          <w:szCs w:val="24"/>
          <w:lang w:eastAsia="ru-RU"/>
        </w:rPr>
      </w:pPr>
      <w:r w:rsidRPr="00945C5D">
        <w:rPr>
          <w:rFonts w:ascii="Times New Roman" w:eastAsia="Times New Roman" w:hAnsi="Times New Roman" w:cs="Times New Roman"/>
          <w:color w:val="000000"/>
          <w:sz w:val="24"/>
          <w:szCs w:val="24"/>
          <w:lang w:eastAsia="ru-RU"/>
        </w:rPr>
        <w:t xml:space="preserve">Заболевание начинается остро - с повышения температуры тела до 38-39º С. Температура чаще всего держится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945C5D">
        <w:rPr>
          <w:rFonts w:ascii="Times New Roman" w:eastAsia="Times New Roman" w:hAnsi="Times New Roman" w:cs="Times New Roman"/>
          <w:color w:val="000000"/>
          <w:sz w:val="24"/>
          <w:szCs w:val="24"/>
          <w:lang w:eastAsia="ru-RU"/>
        </w:rPr>
        <w:t xml:space="preserve">Также увеличиваются шейные и подчелюстные </w:t>
      </w:r>
      <w:proofErr w:type="spellStart"/>
      <w:r w:rsidRPr="00945C5D">
        <w:rPr>
          <w:rFonts w:ascii="Times New Roman" w:eastAsia="Times New Roman" w:hAnsi="Times New Roman" w:cs="Times New Roman"/>
          <w:color w:val="000000"/>
          <w:sz w:val="24"/>
          <w:szCs w:val="24"/>
          <w:lang w:eastAsia="ru-RU"/>
        </w:rPr>
        <w:t>лимфоузлы</w:t>
      </w:r>
      <w:proofErr w:type="spellEnd"/>
      <w:r w:rsidRPr="00945C5D">
        <w:rPr>
          <w:rFonts w:ascii="Times New Roman" w:eastAsia="Times New Roman" w:hAnsi="Times New Roman" w:cs="Times New Roman"/>
          <w:color w:val="000000"/>
          <w:sz w:val="24"/>
          <w:szCs w:val="24"/>
          <w:lang w:eastAsia="ru-RU"/>
        </w:rPr>
        <w:t>, так как в них происходит размножение вирусов.</w:t>
      </w:r>
      <w:proofErr w:type="gramEnd"/>
    </w:p>
    <w:p w:rsidR="00945C5D" w:rsidRPr="00945C5D" w:rsidRDefault="00945C5D" w:rsidP="00945C5D">
      <w:pPr>
        <w:shd w:val="clear" w:color="auto" w:fill="FFFFFF"/>
        <w:spacing w:after="0" w:line="240" w:lineRule="atLeast"/>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lastRenderedPageBreak/>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945C5D">
        <w:rPr>
          <w:rFonts w:ascii="Times New Roman" w:eastAsia="Times New Roman" w:hAnsi="Times New Roman" w:cs="Times New Roman"/>
          <w:color w:val="000000"/>
          <w:sz w:val="24"/>
          <w:szCs w:val="24"/>
          <w:lang w:eastAsia="ru-RU"/>
        </w:rPr>
        <w:t>Энтеровирусы</w:t>
      </w:r>
      <w:proofErr w:type="spellEnd"/>
      <w:r w:rsidRPr="00945C5D">
        <w:rPr>
          <w:rFonts w:ascii="Times New Roman" w:eastAsia="Times New Roman" w:hAnsi="Times New Roman" w:cs="Times New Roman"/>
          <w:color w:val="000000"/>
          <w:sz w:val="24"/>
          <w:szCs w:val="24"/>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 </w:t>
      </w:r>
      <w:proofErr w:type="gramEnd"/>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При поражении слизистой ротоглотки происходит развитие энтеровирусной ангины. Она проявляется повышением температуры тела, общей интоксикацией (слабость, головная боль, сонливость) и наличием везикулярной сыпи в виде пузырьков, заполненных жидкостью, на слизистой ротоглотки и миндалинах. Пузырьки эти лопаются, на их месте образуются язвочки, заполненные белым налетом. После выздоровления на месте язвочек не остается никаких следов.</w:t>
      </w:r>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При поражении глаз развивается конъюнктивит.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При поражении мышц развивается миозит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При поражении слизистой кишечника (энтерит) наблюдается наличие 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 xml:space="preserve">Энтеровирусные инфекции могут поражать различные участки сердца. Так при поражении мышечного слоя развивается миокардит, при поражении внутреннего слоя с захватом клапанов сердца, развивается эндокардит, при поражении внешней оболочки сердца – перикардит. </w:t>
      </w:r>
      <w:proofErr w:type="gramStart"/>
      <w:r w:rsidRPr="00945C5D">
        <w:rPr>
          <w:rFonts w:ascii="Times New Roman" w:eastAsia="Times New Roman" w:hAnsi="Times New Roman" w:cs="Times New Roman"/>
          <w:color w:val="000000"/>
          <w:sz w:val="24"/>
          <w:szCs w:val="24"/>
          <w:lang w:eastAsia="ru-RU"/>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При поражении нервной системы могут развиваться энцефалиты, менингиты. У ребенка наблюдается: сильная головная боль, тошнота, рвота, повышение температуры тела, судороги, парезы и параличи, потеря сознания.</w:t>
      </w:r>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При поражении печени развивается острый гепатит.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 xml:space="preserve">При поражении кожи возможно появление экзантемы – гиперемия (красное окрашивание) кожи, чаще всего на верхней половине туловища (голова, грудь, руки), не приподнимается над уровнем кожи, появляется </w:t>
      </w:r>
      <w:proofErr w:type="spellStart"/>
      <w:r w:rsidRPr="00945C5D">
        <w:rPr>
          <w:rFonts w:ascii="Times New Roman" w:eastAsia="Times New Roman" w:hAnsi="Times New Roman" w:cs="Times New Roman"/>
          <w:color w:val="000000"/>
          <w:sz w:val="24"/>
          <w:szCs w:val="24"/>
          <w:lang w:eastAsia="ru-RU"/>
        </w:rPr>
        <w:t>одномоментно</w:t>
      </w:r>
      <w:proofErr w:type="spellEnd"/>
      <w:r w:rsidRPr="00945C5D">
        <w:rPr>
          <w:rFonts w:ascii="Times New Roman" w:eastAsia="Times New Roman" w:hAnsi="Times New Roman" w:cs="Times New Roman"/>
          <w:color w:val="000000"/>
          <w:sz w:val="24"/>
          <w:szCs w:val="24"/>
          <w:lang w:eastAsia="ru-RU"/>
        </w:rPr>
        <w:t>.</w:t>
      </w:r>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 xml:space="preserve">У мальчиков возможно наличие воспаления в яичках с развитием орхита.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945C5D">
        <w:rPr>
          <w:rFonts w:ascii="Times New Roman" w:eastAsia="Times New Roman" w:hAnsi="Times New Roman" w:cs="Times New Roman"/>
          <w:color w:val="000000"/>
          <w:sz w:val="24"/>
          <w:szCs w:val="24"/>
          <w:lang w:eastAsia="ru-RU"/>
        </w:rPr>
        <w:t>аспермии</w:t>
      </w:r>
      <w:proofErr w:type="spellEnd"/>
      <w:r w:rsidRPr="00945C5D">
        <w:rPr>
          <w:rFonts w:ascii="Times New Roman" w:eastAsia="Times New Roman" w:hAnsi="Times New Roman" w:cs="Times New Roman"/>
          <w:color w:val="000000"/>
          <w:sz w:val="24"/>
          <w:szCs w:val="24"/>
          <w:lang w:eastAsia="ru-RU"/>
        </w:rPr>
        <w:t xml:space="preserve"> (отсутствие спермы).</w:t>
      </w:r>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   </w:t>
      </w:r>
    </w:p>
    <w:p w:rsidR="00945C5D" w:rsidRPr="00945C5D" w:rsidRDefault="00945C5D" w:rsidP="00945C5D">
      <w:pPr>
        <w:numPr>
          <w:ilvl w:val="0"/>
          <w:numId w:val="2"/>
        </w:numPr>
        <w:shd w:val="clear" w:color="auto" w:fill="FFFFFF"/>
        <w:spacing w:after="0" w:line="240" w:lineRule="atLeast"/>
        <w:ind w:left="150"/>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945C5D" w:rsidRDefault="00945C5D" w:rsidP="00945C5D">
      <w:pPr>
        <w:shd w:val="clear" w:color="auto" w:fill="FFFFFF"/>
        <w:spacing w:after="0" w:line="240" w:lineRule="atLeast"/>
        <w:jc w:val="center"/>
        <w:outlineLvl w:val="4"/>
        <w:rPr>
          <w:rFonts w:ascii="Times New Roman" w:eastAsia="Times New Roman" w:hAnsi="Times New Roman" w:cs="Times New Roman"/>
          <w:color w:val="6BB2F1"/>
          <w:sz w:val="18"/>
          <w:u w:val="single"/>
          <w:lang w:eastAsia="ru-RU"/>
        </w:rPr>
      </w:pPr>
      <w:bookmarkStart w:id="3" w:name="04"/>
      <w:bookmarkEnd w:id="3"/>
    </w:p>
    <w:p w:rsidR="00945C5D" w:rsidRDefault="00945C5D" w:rsidP="00945C5D">
      <w:pPr>
        <w:shd w:val="clear" w:color="auto" w:fill="FFFFFF"/>
        <w:spacing w:after="0" w:line="240" w:lineRule="atLeast"/>
        <w:jc w:val="center"/>
        <w:outlineLvl w:val="4"/>
        <w:rPr>
          <w:rFonts w:ascii="Times New Roman" w:eastAsia="Times New Roman" w:hAnsi="Times New Roman" w:cs="Times New Roman"/>
          <w:color w:val="6BB2F1"/>
          <w:sz w:val="18"/>
          <w:u w:val="single"/>
          <w:lang w:eastAsia="ru-RU"/>
        </w:rPr>
      </w:pPr>
    </w:p>
    <w:p w:rsidR="00945C5D" w:rsidRDefault="00945C5D" w:rsidP="00945C5D">
      <w:pPr>
        <w:shd w:val="clear" w:color="auto" w:fill="FFFFFF"/>
        <w:spacing w:after="0" w:line="240" w:lineRule="atLeast"/>
        <w:jc w:val="center"/>
        <w:outlineLvl w:val="4"/>
        <w:rPr>
          <w:rFonts w:ascii="Times New Roman" w:eastAsia="Times New Roman" w:hAnsi="Times New Roman" w:cs="Times New Roman"/>
          <w:color w:val="6BB2F1"/>
          <w:sz w:val="18"/>
          <w:u w:val="single"/>
          <w:lang w:eastAsia="ru-RU"/>
        </w:rPr>
      </w:pPr>
    </w:p>
    <w:p w:rsidR="00945C5D" w:rsidRDefault="00945C5D" w:rsidP="00945C5D">
      <w:pPr>
        <w:shd w:val="clear" w:color="auto" w:fill="FFFFFF"/>
        <w:spacing w:after="0" w:line="240" w:lineRule="atLeast"/>
        <w:jc w:val="center"/>
        <w:outlineLvl w:val="4"/>
        <w:rPr>
          <w:rFonts w:ascii="Times New Roman" w:eastAsia="Times New Roman" w:hAnsi="Times New Roman" w:cs="Times New Roman"/>
          <w:color w:val="6BB2F1"/>
          <w:sz w:val="18"/>
          <w:u w:val="single"/>
          <w:lang w:eastAsia="ru-RU"/>
        </w:rPr>
      </w:pPr>
    </w:p>
    <w:p w:rsidR="00945C5D" w:rsidRPr="00945C5D" w:rsidRDefault="00945C5D" w:rsidP="00945C5D">
      <w:pPr>
        <w:shd w:val="clear" w:color="auto" w:fill="FFFFFF"/>
        <w:spacing w:after="0" w:line="240" w:lineRule="atLeast"/>
        <w:jc w:val="center"/>
        <w:outlineLvl w:val="4"/>
        <w:rPr>
          <w:rFonts w:ascii="OpenSans" w:eastAsia="Times New Roman" w:hAnsi="OpenSans" w:cs="Times New Roman"/>
          <w:b/>
          <w:bCs/>
          <w:color w:val="000000"/>
          <w:sz w:val="20"/>
          <w:szCs w:val="20"/>
          <w:lang w:eastAsia="ru-RU"/>
        </w:rPr>
      </w:pPr>
      <w:bookmarkStart w:id="4" w:name="05"/>
      <w:bookmarkEnd w:id="4"/>
      <w:r w:rsidRPr="00945C5D">
        <w:rPr>
          <w:rFonts w:ascii="Times New Roman" w:eastAsia="Times New Roman" w:hAnsi="Times New Roman" w:cs="Times New Roman"/>
          <w:b/>
          <w:bCs/>
          <w:color w:val="000000"/>
          <w:sz w:val="24"/>
          <w:szCs w:val="24"/>
          <w:lang w:eastAsia="ru-RU"/>
        </w:rPr>
        <w:lastRenderedPageBreak/>
        <w:t>Лечение энтеровирусной инфекции</w:t>
      </w:r>
    </w:p>
    <w:p w:rsidR="00945C5D" w:rsidRDefault="00945C5D" w:rsidP="00945C5D">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945C5D">
        <w:rPr>
          <w:rFonts w:ascii="Times New Roman" w:eastAsia="Times New Roman" w:hAnsi="Times New Roman" w:cs="Times New Roman"/>
          <w:color w:val="000000"/>
          <w:sz w:val="24"/>
          <w:szCs w:val="24"/>
          <w:lang w:eastAsia="ru-RU"/>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rsidR="00945C5D" w:rsidRPr="00945C5D" w:rsidRDefault="00945C5D" w:rsidP="00945C5D">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945C5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br/>
      </w:r>
      <w:r w:rsidRPr="00945C5D">
        <w:rPr>
          <w:rFonts w:ascii="Times New Roman" w:eastAsia="Times New Roman" w:hAnsi="Times New Roman" w:cs="Times New Roman"/>
          <w:color w:val="000000"/>
          <w:sz w:val="24"/>
          <w:szCs w:val="24"/>
          <w:lang w:eastAsia="ru-RU"/>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 </w:t>
      </w:r>
    </w:p>
    <w:p w:rsidR="00945C5D" w:rsidRPr="00945C5D" w:rsidRDefault="00945C5D" w:rsidP="00945C5D">
      <w:pPr>
        <w:spacing w:before="75" w:after="150" w:line="240" w:lineRule="atLeast"/>
        <w:jc w:val="both"/>
        <w:rPr>
          <w:rFonts w:ascii="Times New Roman" w:eastAsia="Times New Roman" w:hAnsi="Times New Roman" w:cs="Times New Roman"/>
          <w:color w:val="000000"/>
          <w:sz w:val="24"/>
          <w:szCs w:val="24"/>
          <w:lang w:eastAsia="ru-RU"/>
        </w:rPr>
      </w:pPr>
      <w:proofErr w:type="gramStart"/>
      <w:r w:rsidRPr="00945C5D">
        <w:rPr>
          <w:rFonts w:ascii="Times New Roman" w:eastAsia="Times New Roman" w:hAnsi="Times New Roman" w:cs="Times New Roman"/>
          <w:color w:val="000000"/>
          <w:sz w:val="24"/>
          <w:szCs w:val="24"/>
          <w:lang w:eastAsia="ru-RU"/>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w:t>
      </w:r>
      <w:proofErr w:type="gramEnd"/>
      <w:r w:rsidRPr="00945C5D">
        <w:rPr>
          <w:rFonts w:ascii="Times New Roman" w:eastAsia="Times New Roman" w:hAnsi="Times New Roman" w:cs="Times New Roman"/>
          <w:color w:val="000000"/>
          <w:sz w:val="24"/>
          <w:szCs w:val="24"/>
          <w:lang w:eastAsia="ru-RU"/>
        </w:rPr>
        <w:t xml:space="preserve"> В некоторых случаях (ангина, понос, конъюнктивит...) проводят профилактику бактериальных осложнений.</w:t>
      </w:r>
    </w:p>
    <w:p w:rsidR="00945C5D" w:rsidRPr="00945C5D" w:rsidRDefault="00945C5D" w:rsidP="00945C5D">
      <w:pPr>
        <w:shd w:val="clear" w:color="auto" w:fill="FFFFFF"/>
        <w:spacing w:after="0" w:line="240" w:lineRule="atLeast"/>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Дети изолируются на весь период заболевания. В детском коллективе могут находиться после исчезновения всех симптомов заболевания. </w:t>
      </w:r>
    </w:p>
    <w:p w:rsidR="00B857F0" w:rsidRDefault="00B857F0" w:rsidP="00945C5D">
      <w:pPr>
        <w:shd w:val="clear" w:color="auto" w:fill="FFFFFF"/>
        <w:spacing w:after="0" w:line="240" w:lineRule="atLeast"/>
        <w:jc w:val="center"/>
        <w:outlineLvl w:val="4"/>
        <w:rPr>
          <w:rFonts w:ascii="Times New Roman" w:eastAsia="Times New Roman" w:hAnsi="Times New Roman" w:cs="Times New Roman"/>
          <w:color w:val="000000"/>
          <w:sz w:val="24"/>
          <w:szCs w:val="24"/>
          <w:lang w:eastAsia="ru-RU"/>
        </w:rPr>
      </w:pPr>
      <w:bookmarkStart w:id="5" w:name="06"/>
      <w:bookmarkEnd w:id="5"/>
    </w:p>
    <w:p w:rsidR="00945C5D" w:rsidRPr="00945C5D" w:rsidRDefault="00945C5D" w:rsidP="00945C5D">
      <w:pPr>
        <w:shd w:val="clear" w:color="auto" w:fill="FFFFFF"/>
        <w:spacing w:after="0" w:line="240" w:lineRule="atLeast"/>
        <w:jc w:val="center"/>
        <w:outlineLvl w:val="4"/>
        <w:rPr>
          <w:rFonts w:ascii="OpenSans" w:eastAsia="Times New Roman" w:hAnsi="OpenSans" w:cs="Times New Roman"/>
          <w:b/>
          <w:bCs/>
          <w:color w:val="000000"/>
          <w:sz w:val="20"/>
          <w:szCs w:val="20"/>
          <w:lang w:eastAsia="ru-RU"/>
        </w:rPr>
      </w:pPr>
      <w:r w:rsidRPr="00945C5D">
        <w:rPr>
          <w:rFonts w:ascii="Times New Roman" w:eastAsia="Times New Roman" w:hAnsi="Times New Roman" w:cs="Times New Roman"/>
          <w:b/>
          <w:bCs/>
          <w:color w:val="000000"/>
          <w:sz w:val="24"/>
          <w:szCs w:val="24"/>
          <w:lang w:eastAsia="ru-RU"/>
        </w:rPr>
        <w:t>Профилактика энтеровирусной инфекции</w:t>
      </w:r>
    </w:p>
    <w:p w:rsidR="00945C5D" w:rsidRPr="00945C5D" w:rsidRDefault="00945C5D" w:rsidP="00945C5D">
      <w:pPr>
        <w:shd w:val="clear" w:color="auto" w:fill="FFFFFF"/>
        <w:spacing w:after="240" w:line="240" w:lineRule="atLeast"/>
        <w:jc w:val="both"/>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color w:val="000000"/>
          <w:sz w:val="24"/>
          <w:szCs w:val="24"/>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 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w:t>
      </w:r>
    </w:p>
    <w:p w:rsidR="00945C5D" w:rsidRPr="00945C5D" w:rsidRDefault="00945C5D" w:rsidP="00945C5D">
      <w:pPr>
        <w:shd w:val="clear" w:color="auto" w:fill="FFFFFF"/>
        <w:spacing w:after="0" w:line="240" w:lineRule="atLeast"/>
        <w:jc w:val="center"/>
        <w:rPr>
          <w:rFonts w:ascii="OpenSans" w:eastAsia="Times New Roman" w:hAnsi="OpenSans" w:cs="Times New Roman"/>
          <w:color w:val="000000"/>
          <w:sz w:val="18"/>
          <w:szCs w:val="18"/>
          <w:lang w:eastAsia="ru-RU"/>
        </w:rPr>
      </w:pPr>
      <w:r w:rsidRPr="00945C5D">
        <w:rPr>
          <w:rFonts w:ascii="Times New Roman" w:eastAsia="Times New Roman" w:hAnsi="Times New Roman" w:cs="Times New Roman"/>
          <w:b/>
          <w:bCs/>
          <w:color w:val="FF0000"/>
          <w:sz w:val="36"/>
          <w:szCs w:val="36"/>
          <w:lang w:eastAsia="ru-RU"/>
        </w:rPr>
        <w:t>При первых признаках заболевания у ребенка – незамедлительно обращайтесь к врачу!!!</w:t>
      </w:r>
    </w:p>
    <w:p w:rsidR="008344D2" w:rsidRDefault="008344D2"/>
    <w:sectPr w:rsidR="008344D2" w:rsidSect="00834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62B02"/>
    <w:multiLevelType w:val="multilevel"/>
    <w:tmpl w:val="96B4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34102"/>
    <w:multiLevelType w:val="multilevel"/>
    <w:tmpl w:val="6FF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C5D"/>
    <w:rsid w:val="008344D2"/>
    <w:rsid w:val="00945C5D"/>
    <w:rsid w:val="00B85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D2"/>
  </w:style>
  <w:style w:type="paragraph" w:styleId="3">
    <w:name w:val="heading 3"/>
    <w:basedOn w:val="a"/>
    <w:link w:val="30"/>
    <w:uiPriority w:val="9"/>
    <w:qFormat/>
    <w:rsid w:val="00945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945C5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5C5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45C5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945C5D"/>
  </w:style>
  <w:style w:type="character" w:styleId="a3">
    <w:name w:val="Hyperlink"/>
    <w:basedOn w:val="a0"/>
    <w:uiPriority w:val="99"/>
    <w:semiHidden/>
    <w:unhideWhenUsed/>
    <w:rsid w:val="00945C5D"/>
    <w:rPr>
      <w:color w:val="0000FF"/>
      <w:u w:val="single"/>
    </w:rPr>
  </w:style>
  <w:style w:type="paragraph" w:styleId="a4">
    <w:name w:val="Normal (Web)"/>
    <w:basedOn w:val="a"/>
    <w:uiPriority w:val="99"/>
    <w:semiHidden/>
    <w:unhideWhenUsed/>
    <w:rsid w:val="00945C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32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2016-09-12T08:06:00Z</cp:lastPrinted>
  <dcterms:created xsi:type="dcterms:W3CDTF">2016-09-12T07:55:00Z</dcterms:created>
  <dcterms:modified xsi:type="dcterms:W3CDTF">2016-09-12T08:08:00Z</dcterms:modified>
</cp:coreProperties>
</file>