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CCE" w:rsidRPr="00F26CCE" w:rsidRDefault="00B35281" w:rsidP="00FF71B9">
      <w:pPr>
        <w:shd w:val="clear" w:color="auto" w:fill="FFFFFF"/>
        <w:spacing w:after="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</w:rPr>
      </w:pPr>
      <w:r w:rsidRPr="00F26CCE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</w:rPr>
        <w:t>Условия питания</w:t>
      </w:r>
      <w:r w:rsidR="00F26CCE" w:rsidRPr="00F26CCE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</w:rPr>
        <w:t xml:space="preserve"> обучающихся, </w:t>
      </w:r>
    </w:p>
    <w:p w:rsidR="00B35281" w:rsidRPr="00F26CCE" w:rsidRDefault="00F26CCE" w:rsidP="00FF71B9">
      <w:pPr>
        <w:shd w:val="clear" w:color="auto" w:fill="FFFFFF"/>
        <w:spacing w:after="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</w:rPr>
      </w:pPr>
      <w:r w:rsidRPr="00F26CCE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</w:rPr>
        <w:t>в том числе инвалидов и лиц с ограниченными возможностями здоровья</w:t>
      </w:r>
    </w:p>
    <w:p w:rsidR="00F26CCE" w:rsidRPr="00B35281" w:rsidRDefault="00F26CCE" w:rsidP="00FF71B9">
      <w:pPr>
        <w:shd w:val="clear" w:color="auto" w:fill="FFFFFF"/>
        <w:spacing w:after="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35281" w:rsidRPr="00B35281" w:rsidRDefault="00026FE9" w:rsidP="00F26CCE">
      <w:pPr>
        <w:shd w:val="clear" w:color="auto" w:fill="FFFFFF"/>
        <w:spacing w:after="0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МК</w:t>
      </w:r>
      <w:r w:rsidR="00B35281" w:rsidRPr="006116C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 xml:space="preserve">ОУ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Унерская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 xml:space="preserve"> СОШ (дошкольное образование)</w:t>
      </w:r>
      <w:r w:rsidR="00B35281" w:rsidRPr="006116C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 xml:space="preserve"> обеспечивает рациональное и сбалансированное питание детей в соответствии с примерным цикличным меню, разработанным по установленной форме для двух возрастных категорий: детей с 1,5 года до 3 лет и для детей с 3 до 7 лет.</w:t>
      </w:r>
    </w:p>
    <w:p w:rsidR="00B35281" w:rsidRPr="00B35281" w:rsidRDefault="00B35281" w:rsidP="00FF71B9">
      <w:pPr>
        <w:shd w:val="clear" w:color="auto" w:fill="FFFFFF"/>
        <w:spacing w:after="0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116C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Организация питания детей (получение, хранение и учёт продуктов питания, производство кулинарной продукции в пищеблоке, создание условий для приёма пищи детьми в группах и пр.) обеспечивается сотрудниками пищеблока и работниками Учреждения в соответствии со штатным расписанием и функциональными обязанностями.</w:t>
      </w:r>
    </w:p>
    <w:p w:rsidR="00B35281" w:rsidRPr="00B35281" w:rsidRDefault="00B35281" w:rsidP="00F26CCE">
      <w:pPr>
        <w:shd w:val="clear" w:color="auto" w:fill="FFFFFF"/>
        <w:spacing w:after="0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116C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Питание детей соответствует принципам щадящего питания, предусматривающим использование определенных способов приготовления блюд, таких как варка, приготовление на пару, тушение, запекание, и ис</w:t>
      </w:r>
      <w:r w:rsidR="00FF71B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ключающим</w:t>
      </w:r>
      <w:r w:rsidRPr="006116C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 xml:space="preserve"> жарку блюд, а также использование продуктов с раздражающими свойствами. При кулинарной обра</w:t>
      </w:r>
      <w:r w:rsidR="00FF71B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ботке пищевых продуктов соблюдаю</w:t>
      </w:r>
      <w:r w:rsidRPr="006116C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тся </w:t>
      </w:r>
      <w:r w:rsidR="00FF71B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 xml:space="preserve"> </w:t>
      </w:r>
      <w:r w:rsidRPr="006116C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установленные санитарно-эпидемиологические требования к технологическим процессам приготовления блюд.</w:t>
      </w:r>
    </w:p>
    <w:p w:rsidR="00B35281" w:rsidRPr="00B35281" w:rsidRDefault="00B35281" w:rsidP="00F26CCE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16C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В целях профилактики гиповитаминозов в Учреждении круглогодично проводится</w:t>
      </w:r>
      <w:r w:rsidR="00FF71B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 xml:space="preserve"> искусственная C-витаминизация третьего</w:t>
      </w:r>
      <w:r w:rsidRPr="006116C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 xml:space="preserve"> блюд</w:t>
      </w:r>
      <w:r w:rsidR="00FF71B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а. Препараты витамина С</w:t>
      </w:r>
      <w:r w:rsidRPr="006116C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 xml:space="preserve"> вводят в третье блюдо (компот, кисель и т.п.) после его охлаждения непосредственно перед реализацией. Витаминизированные блюда не подогревают.</w:t>
      </w:r>
    </w:p>
    <w:p w:rsidR="00B35281" w:rsidRPr="00B35281" w:rsidRDefault="00B35281" w:rsidP="00F26CCE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16C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Для воспитанников Учреждения организовано 4-х разовое</w:t>
      </w:r>
      <w:r w:rsidR="00FF71B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 xml:space="preserve"> </w:t>
      </w:r>
      <w:r w:rsidRPr="006116C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питание. При этом завтрак составляет 20% суточной калорийности, второй завтрак – 5</w:t>
      </w:r>
      <w:proofErr w:type="gramStart"/>
      <w:r w:rsidRPr="006116C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%,  обед</w:t>
      </w:r>
      <w:proofErr w:type="gramEnd"/>
      <w:r w:rsidRPr="006116C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 xml:space="preserve"> – 35%, </w:t>
      </w:r>
      <w:r w:rsidR="00026FE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 xml:space="preserve">полдник – </w:t>
      </w:r>
      <w:r w:rsidR="00FF71B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1</w:t>
      </w:r>
      <w:r w:rsidRPr="006116C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5%.</w:t>
      </w:r>
    </w:p>
    <w:p w:rsidR="00B35281" w:rsidRPr="00B35281" w:rsidRDefault="00B35281" w:rsidP="00F26CCE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16C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На основе цикличного меню ежедневно составляется меню-требование установленного образца на следующий день и утверждается заведующим Учреждением. Меню-требование является основным документом для приготовления пищи на пищеблоке.</w:t>
      </w:r>
    </w:p>
    <w:p w:rsidR="00B35281" w:rsidRPr="00B35281" w:rsidRDefault="00FF71B9" w:rsidP="00F26CCE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М</w:t>
      </w:r>
      <w:r w:rsidR="00B35281" w:rsidRPr="006116C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еню-требование составляется вместе с указанием выхода блюд для детей разного возраста. При этом учитываются:</w:t>
      </w:r>
    </w:p>
    <w:p w:rsidR="00B35281" w:rsidRPr="00B35281" w:rsidRDefault="00B35281" w:rsidP="00FF71B9">
      <w:pPr>
        <w:shd w:val="clear" w:color="auto" w:fill="FFFFFF"/>
        <w:spacing w:after="0"/>
        <w:ind w:left="72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16C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·         среднесуточный набор продуктов для каждой возрастной группы;</w:t>
      </w:r>
    </w:p>
    <w:p w:rsidR="00B35281" w:rsidRPr="00B35281" w:rsidRDefault="00B35281" w:rsidP="00FF71B9">
      <w:pPr>
        <w:shd w:val="clear" w:color="auto" w:fill="FFFFFF"/>
        <w:spacing w:after="0"/>
        <w:ind w:left="720" w:hanging="360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116C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lastRenderedPageBreak/>
        <w:t>·         объем блюд для этих групп;</w:t>
      </w:r>
    </w:p>
    <w:p w:rsidR="00B35281" w:rsidRPr="00B35281" w:rsidRDefault="00B35281" w:rsidP="00FF71B9">
      <w:pPr>
        <w:shd w:val="clear" w:color="auto" w:fill="FFFFFF"/>
        <w:spacing w:after="0"/>
        <w:ind w:left="720" w:hanging="360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116C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·         нормы физиологических потребностей;</w:t>
      </w:r>
    </w:p>
    <w:p w:rsidR="00B35281" w:rsidRPr="00B35281" w:rsidRDefault="00B35281" w:rsidP="00FF71B9">
      <w:pPr>
        <w:shd w:val="clear" w:color="auto" w:fill="FFFFFF"/>
        <w:spacing w:after="0"/>
        <w:ind w:left="720" w:hanging="360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116C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·         нормы потерь при холодной и тепловой обработке продуктов;</w:t>
      </w:r>
    </w:p>
    <w:p w:rsidR="00B35281" w:rsidRPr="00B35281" w:rsidRDefault="00B35281" w:rsidP="00FF71B9">
      <w:pPr>
        <w:shd w:val="clear" w:color="auto" w:fill="FFFFFF"/>
        <w:spacing w:after="0"/>
        <w:ind w:left="720" w:hanging="360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116C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·         выход готовых блюд;</w:t>
      </w:r>
    </w:p>
    <w:p w:rsidR="00B35281" w:rsidRPr="00B35281" w:rsidRDefault="00B35281" w:rsidP="00FF71B9">
      <w:pPr>
        <w:shd w:val="clear" w:color="auto" w:fill="FFFFFF"/>
        <w:spacing w:after="0"/>
        <w:ind w:left="720" w:hanging="360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116C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·         нормы взаимозаменяемости продуктов при приготовлении блюд;</w:t>
      </w:r>
    </w:p>
    <w:p w:rsidR="00B35281" w:rsidRPr="00B35281" w:rsidRDefault="00B35281" w:rsidP="00FF71B9">
      <w:pPr>
        <w:shd w:val="clear" w:color="auto" w:fill="FFFFFF"/>
        <w:spacing w:after="0"/>
        <w:ind w:left="720" w:hanging="360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116C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·         данные о химическом составе блюд;</w:t>
      </w:r>
    </w:p>
    <w:p w:rsidR="00B35281" w:rsidRPr="00B35281" w:rsidRDefault="00B35281" w:rsidP="00FF71B9">
      <w:pPr>
        <w:shd w:val="clear" w:color="auto" w:fill="FFFFFF"/>
        <w:spacing w:after="0"/>
        <w:ind w:left="720" w:hanging="360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116C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·         требования санитарных правил.</w:t>
      </w:r>
    </w:p>
    <w:p w:rsidR="00B35281" w:rsidRPr="00B35281" w:rsidRDefault="00B35281" w:rsidP="00F26CCE">
      <w:pPr>
        <w:shd w:val="clear" w:color="auto" w:fill="FFFFFF"/>
        <w:spacing w:after="0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116C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В меню-требовании указывается количество детей, расход продуктов на каждое блюдо для одного ребенка и вес порции в готовом виде.</w:t>
      </w:r>
    </w:p>
    <w:p w:rsidR="00B35281" w:rsidRPr="00B35281" w:rsidRDefault="00B35281" w:rsidP="00F26CCE">
      <w:pPr>
        <w:shd w:val="clear" w:color="auto" w:fill="FFFFFF"/>
        <w:spacing w:after="0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116C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При наличии детей, больных аллергическими заболеваниями, составляется отдельное меню-требование.</w:t>
      </w:r>
    </w:p>
    <w:p w:rsidR="00B35281" w:rsidRPr="00B35281" w:rsidRDefault="00B35281" w:rsidP="00F26CCE">
      <w:pPr>
        <w:shd w:val="clear" w:color="auto" w:fill="FFFFFF"/>
        <w:spacing w:after="0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116C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 xml:space="preserve">Данные о детях, питающихся по </w:t>
      </w:r>
      <w:proofErr w:type="spellStart"/>
      <w:r w:rsidRPr="006116C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гипоаллергенному</w:t>
      </w:r>
      <w:proofErr w:type="spellEnd"/>
      <w:r w:rsidRPr="006116C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 xml:space="preserve"> меню, находятся на пищеблоке и в группах. Списки составляются на основании личных заявлений родителей воспитанников, имеющих аллергические заболевания (согласие на </w:t>
      </w:r>
      <w:proofErr w:type="spellStart"/>
      <w:r w:rsidRPr="006116C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гипоаллергенное</w:t>
      </w:r>
      <w:proofErr w:type="spellEnd"/>
      <w:r w:rsidRPr="006116C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 xml:space="preserve"> меню, отказ от 1-го вида продуктов) и справки врача.</w:t>
      </w:r>
    </w:p>
    <w:p w:rsidR="00B35281" w:rsidRPr="00B35281" w:rsidRDefault="00B35281" w:rsidP="00F26CCE">
      <w:pPr>
        <w:shd w:val="clear" w:color="auto" w:fill="FFFFFF"/>
        <w:spacing w:after="0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116C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На каждое блюдо имеются технологические карты.</w:t>
      </w:r>
    </w:p>
    <w:p w:rsidR="00B35281" w:rsidRPr="00B35281" w:rsidRDefault="00B35281" w:rsidP="00F26CCE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16C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При отсутствии каких-либо продуктов в целях обеспечения полноценного сбалансированного питания разрешается производить их замену на равноценные по составу продукты в соответствии с утвержденной СанПиН  таблицей замены продуктов по белкам и углеводам.</w:t>
      </w:r>
    </w:p>
    <w:p w:rsidR="00B35281" w:rsidRPr="00B35281" w:rsidRDefault="00B35281" w:rsidP="00F26CCE">
      <w:pPr>
        <w:shd w:val="clear" w:color="auto" w:fill="FFFFFF"/>
        <w:spacing w:after="0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116C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Подсчет энергетической ценности полученного рациона питания и содержания в нем основных пищевых веществ (белков, жиров и углеводов) проводят ежемесячно.</w:t>
      </w:r>
    </w:p>
    <w:p w:rsidR="00B35281" w:rsidRPr="00B35281" w:rsidRDefault="00B35281" w:rsidP="00F26CCE">
      <w:pPr>
        <w:shd w:val="clear" w:color="auto" w:fill="FFFFFF"/>
        <w:spacing w:after="0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116C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 xml:space="preserve">Для осуществления питьевого режима в Учреждении используется </w:t>
      </w:r>
      <w:r w:rsidR="00026FE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кипяченная</w:t>
      </w:r>
      <w:r w:rsidRPr="006116C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 xml:space="preserve"> вода. </w:t>
      </w:r>
      <w:r w:rsidR="00FF71B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Вода соответствует</w:t>
      </w:r>
      <w:r w:rsidRPr="006116C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 xml:space="preserve"> требованиям СанПиН 2.1.4.1074-01 «Вода питьевая. Гигиенические требования к качеству воды централизованных систем водоснабжения".</w:t>
      </w:r>
    </w:p>
    <w:p w:rsidR="00B35281" w:rsidRPr="00B35281" w:rsidRDefault="00B35281" w:rsidP="00F26CCE">
      <w:pPr>
        <w:shd w:val="clear" w:color="auto" w:fill="FFFFFF"/>
        <w:spacing w:after="0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116C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Для обеспечения преемственности питания родителей информируют об ассортименте питания ребенка, вывешивая меню на раздаче, в приемных групп, с указанием полного наименования блюд.</w:t>
      </w:r>
    </w:p>
    <w:p w:rsidR="00B35281" w:rsidRPr="00B35281" w:rsidRDefault="00B35281" w:rsidP="00F26CCE">
      <w:pPr>
        <w:shd w:val="clear" w:color="auto" w:fill="FFFFFF"/>
        <w:spacing w:after="0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116C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 xml:space="preserve">Выдача готовой пищи для групп осуществляется строго по графику, утверждённому </w:t>
      </w:r>
      <w:r w:rsidR="00026FE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руководителем Учреждения</w:t>
      </w:r>
      <w:r w:rsidRPr="006116C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 xml:space="preserve">, после проведения приемочного контроля </w:t>
      </w:r>
      <w:proofErr w:type="spellStart"/>
      <w:r w:rsidRPr="006116C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бракеражной</w:t>
      </w:r>
      <w:proofErr w:type="spellEnd"/>
      <w:r w:rsidRPr="006116C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 xml:space="preserve"> </w:t>
      </w:r>
      <w:proofErr w:type="gramStart"/>
      <w:r w:rsidRPr="006116C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комиссией</w:t>
      </w:r>
      <w:r w:rsidR="00FF71B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,</w:t>
      </w:r>
      <w:r w:rsidRPr="006116C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  в</w:t>
      </w:r>
      <w:proofErr w:type="gramEnd"/>
      <w:r w:rsidRPr="006116C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 xml:space="preserve"> составе </w:t>
      </w:r>
      <w:r w:rsidR="00FF71B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завхоза</w:t>
      </w:r>
      <w:r w:rsidRPr="006116C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 xml:space="preserve">, </w:t>
      </w:r>
      <w:proofErr w:type="spellStart"/>
      <w:r w:rsidR="00026FE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зам.директора</w:t>
      </w:r>
      <w:proofErr w:type="spellEnd"/>
      <w:r w:rsidR="00026FE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 xml:space="preserve"> по дошкольному образованию</w:t>
      </w:r>
      <w:bookmarkStart w:id="0" w:name="_GoBack"/>
      <w:bookmarkEnd w:id="0"/>
      <w:r w:rsidRPr="006116C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 xml:space="preserve">. Результаты контроля регистрируются в журнале "Бракераж готовой (кулинарной) </w:t>
      </w:r>
      <w:r w:rsidRPr="006116C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lastRenderedPageBreak/>
        <w:t>продукции". При нарушении технологии приготовления пищи, а так же в случае не готовности, блюдо допускают к выдаче только после устранения выявленных кулинарных недостатков.</w:t>
      </w:r>
    </w:p>
    <w:p w:rsidR="00FF71B9" w:rsidRDefault="00FF71B9" w:rsidP="00FF71B9">
      <w:pPr>
        <w:shd w:val="clear" w:color="auto" w:fill="FFFFFF"/>
        <w:spacing w:after="0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</w:pPr>
    </w:p>
    <w:p w:rsidR="002A7461" w:rsidRPr="006116CC" w:rsidRDefault="002A7461" w:rsidP="00FF71B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A7461" w:rsidRPr="006116CC" w:rsidSect="008A6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35281"/>
    <w:rsid w:val="00026FE9"/>
    <w:rsid w:val="002A7461"/>
    <w:rsid w:val="006116CC"/>
    <w:rsid w:val="008A6F0C"/>
    <w:rsid w:val="00B35281"/>
    <w:rsid w:val="00F26CCE"/>
    <w:rsid w:val="00FF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27B5A"/>
  <w15:docId w15:val="{4F053E3C-1EEF-43B2-8159-02163F72B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F0C"/>
  </w:style>
  <w:style w:type="paragraph" w:styleId="2">
    <w:name w:val="heading 2"/>
    <w:basedOn w:val="a"/>
    <w:link w:val="20"/>
    <w:uiPriority w:val="9"/>
    <w:qFormat/>
    <w:rsid w:val="00B352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3528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B35281"/>
    <w:rPr>
      <w:b/>
      <w:bCs/>
    </w:rPr>
  </w:style>
  <w:style w:type="character" w:customStyle="1" w:styleId="apple-converted-space">
    <w:name w:val="apple-converted-space"/>
    <w:basedOn w:val="a0"/>
    <w:rsid w:val="00B35281"/>
  </w:style>
  <w:style w:type="paragraph" w:styleId="a4">
    <w:name w:val="Normal (Web)"/>
    <w:basedOn w:val="a"/>
    <w:uiPriority w:val="99"/>
    <w:semiHidden/>
    <w:unhideWhenUsed/>
    <w:rsid w:val="00B35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9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8</cp:revision>
  <cp:lastPrinted>2019-04-23T03:47:00Z</cp:lastPrinted>
  <dcterms:created xsi:type="dcterms:W3CDTF">2019-04-23T03:29:00Z</dcterms:created>
  <dcterms:modified xsi:type="dcterms:W3CDTF">2021-02-15T05:38:00Z</dcterms:modified>
</cp:coreProperties>
</file>